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2212" w:rsidRDefault="006C2212">
      <w:pPr>
        <w:jc w:val="both"/>
      </w:pPr>
    </w:p>
    <w:tbl>
      <w:tblPr>
        <w:tblStyle w:val="a1"/>
        <w:tblW w:w="9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7234"/>
      </w:tblGrid>
      <w:tr w:rsidR="006C2212">
        <w:tc>
          <w:tcPr>
            <w:tcW w:w="1980" w:type="dxa"/>
          </w:tcPr>
          <w:p w:rsidR="006C2212" w:rsidRDefault="004C5662">
            <w:pPr>
              <w:tabs>
                <w:tab w:val="left" w:pos="3348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Job Title: </w:t>
            </w:r>
          </w:p>
        </w:tc>
        <w:tc>
          <w:tcPr>
            <w:tcW w:w="7234" w:type="dxa"/>
          </w:tcPr>
          <w:p w:rsidR="006C2212" w:rsidRDefault="004C566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Bank of Things Coordinator</w:t>
            </w:r>
          </w:p>
        </w:tc>
      </w:tr>
      <w:tr w:rsidR="006C2212">
        <w:tc>
          <w:tcPr>
            <w:tcW w:w="1980" w:type="dxa"/>
          </w:tcPr>
          <w:p w:rsidR="006C2212" w:rsidRDefault="004C5662">
            <w:pPr>
              <w:tabs>
                <w:tab w:val="left" w:pos="3348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Reporting to: </w:t>
            </w:r>
          </w:p>
        </w:tc>
        <w:tc>
          <w:tcPr>
            <w:tcW w:w="7234" w:type="dxa"/>
          </w:tcPr>
          <w:p w:rsidR="006C2212" w:rsidRDefault="004C5662">
            <w:pPr>
              <w:tabs>
                <w:tab w:val="left" w:pos="3348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Volunteering Programme Manager (Line Manager) &amp; Matrix Management from Young Mayor’s Team</w:t>
            </w:r>
          </w:p>
        </w:tc>
      </w:tr>
      <w:tr w:rsidR="006C2212">
        <w:tc>
          <w:tcPr>
            <w:tcW w:w="1980" w:type="dxa"/>
          </w:tcPr>
          <w:p w:rsidR="006C2212" w:rsidRDefault="004C5662">
            <w:pPr>
              <w:tabs>
                <w:tab w:val="left" w:pos="3348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Hours: </w:t>
            </w:r>
          </w:p>
        </w:tc>
        <w:tc>
          <w:tcPr>
            <w:tcW w:w="7234" w:type="dxa"/>
          </w:tcPr>
          <w:p w:rsidR="006C2212" w:rsidRDefault="004C5662">
            <w:pPr>
              <w:tabs>
                <w:tab w:val="left" w:pos="3348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 hours per week </w:t>
            </w:r>
          </w:p>
        </w:tc>
      </w:tr>
      <w:tr w:rsidR="006C2212">
        <w:tc>
          <w:tcPr>
            <w:tcW w:w="1980" w:type="dxa"/>
          </w:tcPr>
          <w:p w:rsidR="006C2212" w:rsidRDefault="004C5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Term:</w:t>
            </w:r>
          </w:p>
        </w:tc>
        <w:tc>
          <w:tcPr>
            <w:tcW w:w="7234" w:type="dxa"/>
          </w:tcPr>
          <w:p w:rsidR="006C2212" w:rsidRDefault="004C5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Month Fixed Term Contract, extension subject to funding</w:t>
            </w:r>
          </w:p>
        </w:tc>
      </w:tr>
      <w:tr w:rsidR="006C2212">
        <w:tc>
          <w:tcPr>
            <w:tcW w:w="1980" w:type="dxa"/>
          </w:tcPr>
          <w:p w:rsidR="006C2212" w:rsidRDefault="004C5662">
            <w:pPr>
              <w:tabs>
                <w:tab w:val="left" w:pos="3348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Salary:</w:t>
            </w:r>
          </w:p>
        </w:tc>
        <w:tc>
          <w:tcPr>
            <w:tcW w:w="7234" w:type="dxa"/>
          </w:tcPr>
          <w:p w:rsidR="006C2212" w:rsidRDefault="004C5662">
            <w:pPr>
              <w:tabs>
                <w:tab w:val="left" w:pos="3348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£27,000 (pro rata) </w:t>
            </w:r>
            <w:bookmarkStart w:id="0" w:name="_GoBack"/>
            <w:bookmarkEnd w:id="0"/>
            <w:r>
              <w:rPr>
                <w:sz w:val="26"/>
                <w:szCs w:val="26"/>
              </w:rPr>
              <w:t>+ 6% employer pension</w:t>
            </w:r>
          </w:p>
        </w:tc>
      </w:tr>
      <w:tr w:rsidR="006C2212">
        <w:tc>
          <w:tcPr>
            <w:tcW w:w="1980" w:type="dxa"/>
          </w:tcPr>
          <w:p w:rsidR="006C2212" w:rsidRDefault="004C5662">
            <w:pPr>
              <w:tabs>
                <w:tab w:val="left" w:pos="3348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Leave: </w:t>
            </w:r>
          </w:p>
        </w:tc>
        <w:tc>
          <w:tcPr>
            <w:tcW w:w="7234" w:type="dxa"/>
          </w:tcPr>
          <w:p w:rsidR="006C2212" w:rsidRDefault="004C5662">
            <w:pPr>
              <w:tabs>
                <w:tab w:val="left" w:pos="3348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 days annual leave, 2 annual volunteering days + bank holidays (pro rata)</w:t>
            </w:r>
          </w:p>
        </w:tc>
      </w:tr>
      <w:tr w:rsidR="006C2212">
        <w:tc>
          <w:tcPr>
            <w:tcW w:w="1980" w:type="dxa"/>
          </w:tcPr>
          <w:p w:rsidR="006C2212" w:rsidRDefault="004C5662">
            <w:pPr>
              <w:tabs>
                <w:tab w:val="left" w:pos="3348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Location:</w:t>
            </w:r>
          </w:p>
        </w:tc>
        <w:tc>
          <w:tcPr>
            <w:tcW w:w="7234" w:type="dxa"/>
          </w:tcPr>
          <w:p w:rsidR="006C2212" w:rsidRDefault="004C5662">
            <w:pPr>
              <w:tabs>
                <w:tab w:val="left" w:pos="3348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Unit C, Place/Ladywell, 216 Lewisham High Street, SE13 6AY and other locations as required</w:t>
            </w:r>
          </w:p>
        </w:tc>
      </w:tr>
      <w:tr w:rsidR="006C2212">
        <w:tc>
          <w:tcPr>
            <w:tcW w:w="9214" w:type="dxa"/>
            <w:gridSpan w:val="2"/>
          </w:tcPr>
          <w:p w:rsidR="006C2212" w:rsidRDefault="004C56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Purpose of Job</w:t>
            </w:r>
          </w:p>
          <w:p w:rsidR="006C2212" w:rsidRDefault="004C5662">
            <w:r>
              <w:t>To develop and launch the ‘Bank of Things’ pilot project in order to establish a new service for young people in Lewisham. Work collaboratively with young people, voluntary sector organisations, businesses and the local authority to enable the project to b</w:t>
            </w:r>
            <w:r>
              <w:t>e sustainable and of benefit to young people with the potential to develop further in the future.</w:t>
            </w:r>
          </w:p>
          <w:p w:rsidR="006C2212" w:rsidRDefault="006C2212"/>
          <w:p w:rsidR="006C2212" w:rsidRDefault="004C5662">
            <w:pPr>
              <w:rPr>
                <w:color w:val="000000"/>
              </w:rPr>
            </w:pPr>
            <w:bookmarkStart w:id="1" w:name="_heading=h.30j0zll" w:colFirst="0" w:colLast="0"/>
            <w:bookmarkEnd w:id="1"/>
            <w:r>
              <w:t>Develop appropriate systems to ensure the Bank of Things is an effective resource for young people who need free access to equipment for school and other nec</w:t>
            </w:r>
            <w:r>
              <w:t>essities in order to take a full and active role in their education and in society (e.g. stationery, sports/arts equipment, toiletries and more). Ensure the wider p</w:t>
            </w:r>
            <w:r>
              <w:rPr>
                <w:color w:val="000000"/>
              </w:rPr>
              <w:t>ublic can contribute donations to the re-use of objects by young people who have the need pr</w:t>
            </w:r>
            <w:r>
              <w:rPr>
                <w:color w:val="000000"/>
              </w:rPr>
              <w:t>oviding an alternative way to recycle.</w:t>
            </w:r>
          </w:p>
        </w:tc>
      </w:tr>
      <w:tr w:rsidR="006C2212">
        <w:tc>
          <w:tcPr>
            <w:tcW w:w="9214" w:type="dxa"/>
            <w:gridSpan w:val="2"/>
          </w:tcPr>
          <w:p w:rsidR="006C2212" w:rsidRDefault="004C56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Role Responsibilities</w:t>
            </w:r>
          </w:p>
          <w:p w:rsidR="006C2212" w:rsidRDefault="004C56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</w:pPr>
            <w:r>
              <w:t xml:space="preserve">Engage with the Young Mayor Team and voluntary sector partners and colleagues to build on the plans to develop and implement a “Bank of Things” for and with young people.  </w:t>
            </w:r>
          </w:p>
          <w:p w:rsidR="006C2212" w:rsidRDefault="004C56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</w:pPr>
            <w:r>
              <w:t>Identify systems need</w:t>
            </w:r>
            <w:r>
              <w:t xml:space="preserve">ed to implement the “Bank of things” i.e.: Referral systems, donations, safeguarding, working with businesses, schools, voluntary sector </w:t>
            </w:r>
          </w:p>
          <w:p w:rsidR="006C2212" w:rsidRDefault="004C56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</w:pPr>
            <w:r>
              <w:t xml:space="preserve">Ensure the “Bank of Things” is accessible to all, identify any </w:t>
            </w:r>
            <w:proofErr w:type="spellStart"/>
            <w:r>
              <w:t>marginalised</w:t>
            </w:r>
            <w:proofErr w:type="spellEnd"/>
            <w:r>
              <w:t xml:space="preserve"> groups and potential barriers to participa</w:t>
            </w:r>
            <w:r>
              <w:t xml:space="preserve">tion and/or additional measures to improve accessibility.  </w:t>
            </w:r>
          </w:p>
          <w:p w:rsidR="006C2212" w:rsidRDefault="004C56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</w:pPr>
            <w:r>
              <w:t>Create an ongoing dialogue with young people about the role, purpose and need for the project including a core “menu” to be available.</w:t>
            </w:r>
          </w:p>
          <w:p w:rsidR="006C2212" w:rsidRDefault="004C56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</w:pPr>
            <w:r>
              <w:t>Develop a communications plan for the Bank of Things to raise</w:t>
            </w:r>
            <w:r>
              <w:t xml:space="preserve"> awareness of the project in the borough. </w:t>
            </w:r>
          </w:p>
          <w:p w:rsidR="006C2212" w:rsidRDefault="004C56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</w:pPr>
            <w:r>
              <w:t>As part of a team, develop and implement a volunteering strategy for young people to take part in the project.</w:t>
            </w:r>
          </w:p>
          <w:p w:rsidR="006C2212" w:rsidRDefault="004C56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</w:pPr>
            <w:r>
              <w:lastRenderedPageBreak/>
              <w:t xml:space="preserve">Work with local businesses to </w:t>
            </w:r>
            <w:proofErr w:type="spellStart"/>
            <w:r>
              <w:t>organise</w:t>
            </w:r>
            <w:proofErr w:type="spellEnd"/>
            <w:r>
              <w:t xml:space="preserve"> donations and the stocking of the “Bank of Things”</w:t>
            </w:r>
          </w:p>
          <w:p w:rsidR="006C2212" w:rsidRDefault="004C56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</w:pPr>
            <w:r>
              <w:t>Facilitate two “Bank of Things” sessions per week after school in the borough, ensuring there is necessary stock, staffing, supervision and publicity.</w:t>
            </w:r>
          </w:p>
          <w:p w:rsidR="006C2212" w:rsidRDefault="004C56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</w:pPr>
            <w:r>
              <w:t>Build strong and effective local relationships across sectors to create a network of support and donation</w:t>
            </w:r>
            <w:r>
              <w:t>s as part of a plan for the project to become sustainable, identify future possibilities and partnerships.</w:t>
            </w:r>
          </w:p>
          <w:p w:rsidR="006C2212" w:rsidRDefault="004C5662">
            <w:pPr>
              <w:numPr>
                <w:ilvl w:val="0"/>
                <w:numId w:val="1"/>
              </w:numPr>
              <w:spacing w:line="240" w:lineRule="auto"/>
              <w:jc w:val="both"/>
            </w:pPr>
            <w:r>
              <w:t>Be a visible, active, positive and engaging presence within the community and at local events, activities and meetings, where possible.</w:t>
            </w:r>
          </w:p>
          <w:p w:rsidR="006C2212" w:rsidRDefault="004C5662">
            <w:pPr>
              <w:numPr>
                <w:ilvl w:val="0"/>
                <w:numId w:val="1"/>
              </w:numPr>
              <w:spacing w:line="240" w:lineRule="auto"/>
              <w:jc w:val="both"/>
            </w:pPr>
            <w:r>
              <w:t>Ensure safegu</w:t>
            </w:r>
            <w:r>
              <w:t xml:space="preserve">arding and supervision of young people volunteering and participating in the project </w:t>
            </w:r>
          </w:p>
          <w:p w:rsidR="006C2212" w:rsidRDefault="004C5662">
            <w:pPr>
              <w:numPr>
                <w:ilvl w:val="0"/>
                <w:numId w:val="1"/>
              </w:numPr>
              <w:spacing w:line="240" w:lineRule="auto"/>
              <w:jc w:val="both"/>
            </w:pPr>
            <w:r>
              <w:t xml:space="preserve">Manage volunteers and admin needed to progress the project and communicate regularly with the Young Mayor Team. </w:t>
            </w:r>
          </w:p>
          <w:p w:rsidR="006C2212" w:rsidRDefault="004C56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</w:pPr>
            <w:r>
              <w:t>Monitor and review progress and report to the Young Mayor</w:t>
            </w:r>
            <w:r>
              <w:t xml:space="preserve"> Team/Lewisham Local and Steering Group.</w:t>
            </w:r>
          </w:p>
          <w:p w:rsidR="006C2212" w:rsidRDefault="004C5662">
            <w:pPr>
              <w:numPr>
                <w:ilvl w:val="0"/>
                <w:numId w:val="1"/>
              </w:numPr>
              <w:spacing w:line="240" w:lineRule="auto"/>
              <w:jc w:val="both"/>
            </w:pPr>
            <w:r>
              <w:t>Support the Young Mayor Team and work with the Young Advisors in other activities where possible as part of the team.</w:t>
            </w:r>
          </w:p>
          <w:p w:rsidR="006C2212" w:rsidRDefault="004C5662">
            <w:pPr>
              <w:numPr>
                <w:ilvl w:val="0"/>
                <w:numId w:val="1"/>
              </w:numPr>
              <w:spacing w:line="240" w:lineRule="auto"/>
              <w:jc w:val="both"/>
            </w:pPr>
            <w:r>
              <w:t xml:space="preserve">Support and contribute to the partnership work between Young Mayor Team and Lewisham Local. </w:t>
            </w:r>
          </w:p>
          <w:p w:rsidR="006C2212" w:rsidRDefault="006C2212">
            <w:pPr>
              <w:tabs>
                <w:tab w:val="center" w:pos="4153"/>
                <w:tab w:val="right" w:pos="8306"/>
              </w:tabs>
              <w:spacing w:line="240" w:lineRule="auto"/>
              <w:jc w:val="both"/>
            </w:pPr>
          </w:p>
          <w:p w:rsidR="006C2212" w:rsidRDefault="004C5662">
            <w:pPr>
              <w:pStyle w:val="Heading2"/>
              <w:keepLines w:val="0"/>
              <w:spacing w:before="0" w:after="0" w:line="240" w:lineRule="auto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PERSON SPECIFICATION</w:t>
            </w:r>
          </w:p>
          <w:p w:rsidR="006C2212" w:rsidRDefault="006C2212">
            <w:pPr>
              <w:pStyle w:val="Heading2"/>
              <w:keepLines w:val="0"/>
              <w:spacing w:before="0" w:after="0" w:line="240" w:lineRule="auto"/>
              <w:jc w:val="both"/>
              <w:rPr>
                <w:b/>
                <w:sz w:val="24"/>
                <w:szCs w:val="24"/>
                <w:u w:val="single"/>
              </w:rPr>
            </w:pPr>
          </w:p>
          <w:tbl>
            <w:tblPr>
              <w:tblStyle w:val="a2"/>
              <w:tblW w:w="900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6330"/>
              <w:gridCol w:w="1395"/>
              <w:gridCol w:w="1275"/>
            </w:tblGrid>
            <w:tr w:rsidR="006C2212">
              <w:trPr>
                <w:trHeight w:val="230"/>
              </w:trPr>
              <w:tc>
                <w:tcPr>
                  <w:tcW w:w="6330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pStyle w:val="Heading2"/>
                    <w:keepLines w:val="0"/>
                    <w:spacing w:before="0" w:after="0" w:line="240" w:lineRule="auto"/>
                    <w:jc w:val="both"/>
                  </w:pPr>
                  <w:bookmarkStart w:id="2" w:name="_heading=h.gstjuhv2pu4d" w:colFirst="0" w:colLast="0"/>
                  <w:bookmarkEnd w:id="2"/>
                  <w:r>
                    <w:rPr>
                      <w:b/>
                      <w:sz w:val="24"/>
                      <w:szCs w:val="24"/>
                    </w:rPr>
                    <w:t>Relevant Experience</w:t>
                  </w:r>
                </w:p>
              </w:tc>
              <w:tc>
                <w:tcPr>
                  <w:tcW w:w="1395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Essential</w:t>
                  </w:r>
                </w:p>
              </w:tc>
              <w:tc>
                <w:tcPr>
                  <w:tcW w:w="1275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Desirable</w:t>
                  </w: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54" w:lineRule="auto"/>
                    <w:jc w:val="both"/>
                  </w:pPr>
                  <w:r>
                    <w:t>Experience working with young people in the community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54" w:lineRule="auto"/>
                    <w:jc w:val="both"/>
                  </w:pPr>
                  <w:r>
                    <w:t>Project management experience and proven ability to meet outcome-based targets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54" w:lineRule="auto"/>
                    <w:jc w:val="both"/>
                  </w:pPr>
                  <w:r>
                    <w:t>Working in a team, supervising others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54" w:lineRule="auto"/>
                    <w:jc w:val="both"/>
                  </w:pPr>
                  <w:r>
                    <w:t>Working with diverse communities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54" w:lineRule="auto"/>
                    <w:jc w:val="both"/>
                  </w:pPr>
                  <w:r>
                    <w:t xml:space="preserve">Collaboration and partnership working 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54" w:lineRule="auto"/>
                    <w:jc w:val="both"/>
                  </w:pPr>
                  <w:r>
                    <w:t>Project planning and implementation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54" w:lineRule="auto"/>
                    <w:jc w:val="both"/>
                  </w:pPr>
                  <w:r>
                    <w:t>Monitoring and evaluation techniques, evaluating and measuring outcomes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54" w:lineRule="auto"/>
                    <w:jc w:val="both"/>
                  </w:pPr>
                  <w:r>
                    <w:t>Establishing and building effective relationships with individuals, groups and statutory bodies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54" w:lineRule="auto"/>
                    <w:jc w:val="both"/>
                  </w:pPr>
                  <w:r>
                    <w:t>Setting up and maintaining systems and procedures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40" w:lineRule="auto"/>
                    <w:jc w:val="both"/>
                  </w:pPr>
                  <w:r>
                    <w:t>Experience of different types of income generation, not just grant applications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</w:tr>
            <w:tr w:rsidR="006C2212">
              <w:tc>
                <w:tcPr>
                  <w:tcW w:w="6330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pStyle w:val="Heading2"/>
                    <w:keepLines w:val="0"/>
                    <w:spacing w:before="0" w:after="0" w:line="240" w:lineRule="auto"/>
                    <w:jc w:val="both"/>
                  </w:pPr>
                  <w:bookmarkStart w:id="3" w:name="_heading=h.ali9wxiex2ra" w:colFirst="0" w:colLast="0"/>
                  <w:bookmarkEnd w:id="3"/>
                  <w:r>
                    <w:rPr>
                      <w:b/>
                      <w:sz w:val="24"/>
                      <w:szCs w:val="24"/>
                    </w:rPr>
                    <w:t xml:space="preserve">Knowledge and understanding </w:t>
                  </w:r>
                </w:p>
              </w:tc>
              <w:tc>
                <w:tcPr>
                  <w:tcW w:w="1395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Essential</w:t>
                  </w:r>
                </w:p>
              </w:tc>
              <w:tc>
                <w:tcPr>
                  <w:tcW w:w="1275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Desirable</w:t>
                  </w: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40" w:lineRule="auto"/>
                    <w:jc w:val="both"/>
                  </w:pPr>
                  <w:r>
                    <w:lastRenderedPageBreak/>
                    <w:t xml:space="preserve">Experience of working in the voluntary and community sector 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40" w:lineRule="auto"/>
                    <w:jc w:val="both"/>
                  </w:pPr>
                  <w:r>
                    <w:t>Local and national issues and concerns of young people and their communities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54" w:lineRule="auto"/>
                    <w:jc w:val="both"/>
                  </w:pPr>
                  <w:r>
                    <w:t>Face to face work with young people in the informal/ youth work sector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40" w:lineRule="auto"/>
                    <w:jc w:val="both"/>
                  </w:pPr>
                  <w:r>
                    <w:t>Working across sectors and identifying potential and barriers for collaboration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40" w:lineRule="auto"/>
                    <w:jc w:val="both"/>
                  </w:pPr>
                  <w:r>
                    <w:t>Inequalities and equity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54" w:lineRule="auto"/>
                    <w:jc w:val="both"/>
                  </w:pPr>
                  <w:r>
                    <w:t>Needs, values and strengths of diverse communities in Lewisham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54" w:lineRule="auto"/>
                    <w:jc w:val="both"/>
                  </w:pPr>
                  <w:r>
                    <w:t>Volunteering and service user empowerment and participation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54" w:lineRule="auto"/>
                    <w:jc w:val="both"/>
                  </w:pPr>
                  <w:r>
                    <w:t>Income generation and increasing projects sustainability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40" w:lineRule="auto"/>
                    <w:jc w:val="both"/>
                  </w:pPr>
                  <w:r>
                    <w:t>Knowledge of Lewisham voluntary organisations and the Youth sector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40" w:lineRule="auto"/>
                    <w:jc w:val="both"/>
                  </w:pPr>
                  <w:r>
                    <w:t>Understanding of digital platforms to build communications across people and communities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</w:tr>
            <w:tr w:rsidR="006C2212">
              <w:tc>
                <w:tcPr>
                  <w:tcW w:w="6330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jc w:val="both"/>
                  </w:pPr>
                  <w:r>
                    <w:rPr>
                      <w:b/>
                    </w:rPr>
                    <w:t>Skills and abilities</w:t>
                  </w:r>
                </w:p>
              </w:tc>
              <w:tc>
                <w:tcPr>
                  <w:tcW w:w="1395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Essential</w:t>
                  </w:r>
                </w:p>
              </w:tc>
              <w:tc>
                <w:tcPr>
                  <w:tcW w:w="1275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Desirable</w:t>
                  </w: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4" w:lineRule="auto"/>
                    <w:jc w:val="both"/>
                  </w:pPr>
                  <w:r>
                    <w:t>Effective interpersonal skills, communicating confidently and clearly with young people and others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4" w:lineRule="auto"/>
                    <w:jc w:val="both"/>
                  </w:pPr>
                  <w:r>
                    <w:t>Effective negotiation skills, influencing diverse audiences cross-sector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4" w:lineRule="auto"/>
                    <w:jc w:val="both"/>
                  </w:pPr>
                  <w:r>
                    <w:t>Working in collaboration and developing effective trusting relationships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4" w:lineRule="auto"/>
                    <w:jc w:val="both"/>
                  </w:pPr>
                  <w:proofErr w:type="spellStart"/>
                  <w:r>
                    <w:t>Organisational</w:t>
                  </w:r>
                  <w:proofErr w:type="spellEnd"/>
                  <w:r>
                    <w:t xml:space="preserve"> and project management skills, meeting targets and deadlines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4" w:lineRule="auto"/>
                    <w:jc w:val="both"/>
                  </w:pPr>
                  <w:r>
                    <w:t>Ability to be a critical friend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4" w:lineRule="auto"/>
                    <w:jc w:val="both"/>
                  </w:pPr>
                  <w:r>
                    <w:t>Excellent command of written and spoken English.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4" w:lineRule="auto"/>
                    <w:jc w:val="both"/>
                  </w:pPr>
                  <w:r>
                    <w:t>Managing small budgets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4" w:lineRule="auto"/>
                    <w:jc w:val="both"/>
                  </w:pPr>
                  <w:r>
                    <w:t xml:space="preserve">Ability to work on own initiative, and to manage and </w:t>
                  </w:r>
                  <w:proofErr w:type="spellStart"/>
                  <w:r>
                    <w:t>prioritise</w:t>
                  </w:r>
                  <w:proofErr w:type="spellEnd"/>
                  <w:r>
                    <w:t xml:space="preserve"> own workload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4" w:lineRule="auto"/>
                    <w:jc w:val="both"/>
                  </w:pPr>
                  <w:r>
                    <w:t xml:space="preserve">IT </w:t>
                  </w:r>
                  <w:proofErr w:type="gramStart"/>
                  <w:r>
                    <w:t>skills  -</w:t>
                  </w:r>
                  <w:proofErr w:type="gramEnd"/>
                  <w:r>
                    <w:t xml:space="preserve"> MS Office, e-mail, internet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4" w:lineRule="auto"/>
                    <w:jc w:val="both"/>
                  </w:pPr>
                  <w:r>
                    <w:lastRenderedPageBreak/>
                    <w:t>Event planning and hosting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4" w:lineRule="auto"/>
                    <w:jc w:val="both"/>
                  </w:pPr>
                  <w:r>
                    <w:t>Cross-sector partnership work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</w:tr>
            <w:tr w:rsidR="006C2212">
              <w:tc>
                <w:tcPr>
                  <w:tcW w:w="6330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jc w:val="both"/>
                  </w:pPr>
                  <w:r>
                    <w:rPr>
                      <w:b/>
                    </w:rPr>
                    <w:t>Personal Qualities</w:t>
                  </w:r>
                </w:p>
              </w:tc>
              <w:tc>
                <w:tcPr>
                  <w:tcW w:w="1395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Essential</w:t>
                  </w:r>
                </w:p>
              </w:tc>
              <w:tc>
                <w:tcPr>
                  <w:tcW w:w="1275" w:type="dxa"/>
                  <w:shd w:val="clear" w:color="auto" w:fill="B7B7B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spacing w:line="240" w:lineRule="auto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Desirable</w:t>
                  </w: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before="240" w:line="240" w:lineRule="auto"/>
                    <w:jc w:val="both"/>
                  </w:pPr>
                  <w:r>
                    <w:t xml:space="preserve">Positive, creative energy, enjoy being with young people 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40" w:lineRule="auto"/>
                    <w:jc w:val="both"/>
                  </w:pPr>
                  <w:r>
                    <w:t>Solutions focused, ability to link information and find imaginative and practical solutions, and well-considered decisions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40" w:lineRule="auto"/>
                    <w:jc w:val="both"/>
                  </w:pPr>
                  <w:r>
                    <w:t xml:space="preserve">Diplomatic with excellent interpersonal skills to bring diverse people together and generate win-win agreements 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40" w:lineRule="auto"/>
                    <w:jc w:val="both"/>
                  </w:pPr>
                  <w:r>
                    <w:t>Self-motivat</w:t>
                  </w:r>
                  <w:r>
                    <w:t>ed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40" w:lineRule="auto"/>
                    <w:jc w:val="both"/>
                  </w:pPr>
                  <w:r>
                    <w:t>Entrepreneurial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40" w:lineRule="auto"/>
                    <w:jc w:val="both"/>
                  </w:pPr>
                  <w:r>
                    <w:t>Strategic minded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line="240" w:lineRule="auto"/>
                    <w:jc w:val="both"/>
                  </w:pPr>
                  <w:r>
                    <w:t>Persuasive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6C2212">
              <w:tc>
                <w:tcPr>
                  <w:tcW w:w="633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spacing w:after="240" w:line="240" w:lineRule="auto"/>
                    <w:jc w:val="both"/>
                  </w:pPr>
                  <w:r>
                    <w:t>Ability to work flexibly</w:t>
                  </w:r>
                </w:p>
              </w:tc>
              <w:tc>
                <w:tcPr>
                  <w:tcW w:w="139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4C566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7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6C2212" w:rsidRDefault="006C221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:rsidR="006C2212" w:rsidRDefault="006C2212">
            <w:pPr>
              <w:jc w:val="both"/>
              <w:rPr>
                <w:sz w:val="32"/>
                <w:szCs w:val="32"/>
                <w:u w:val="single"/>
              </w:rPr>
            </w:pPr>
          </w:p>
          <w:p w:rsidR="006C2212" w:rsidRDefault="004C5662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u w:val="single"/>
              </w:rPr>
              <w:t>AVAILABILITY</w:t>
            </w:r>
          </w:p>
          <w:p w:rsidR="006C2212" w:rsidRDefault="004C5662">
            <w:pPr>
              <w:jc w:val="both"/>
            </w:pPr>
            <w:r>
              <w:rPr>
                <w:rFonts w:ascii="Tahoma" w:eastAsia="Tahoma" w:hAnsi="Tahoma" w:cs="Tahoma"/>
              </w:rPr>
              <w:t>This post requires working on occasional evenings and weekends</w:t>
            </w:r>
          </w:p>
        </w:tc>
      </w:tr>
    </w:tbl>
    <w:p w:rsidR="006C2212" w:rsidRDefault="006C2212">
      <w:pPr>
        <w:jc w:val="both"/>
      </w:pPr>
    </w:p>
    <w:sectPr w:rsidR="006C221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C31C52"/>
    <w:multiLevelType w:val="multilevel"/>
    <w:tmpl w:val="6C429B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12"/>
    <w:rsid w:val="004C5662"/>
    <w:rsid w:val="006C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F457E"/>
  <w15:docId w15:val="{3E0EA51D-6199-4E88-AFC7-B715699A2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2C4D5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C4D5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GB" w:eastAsia="en-US"/>
    </w:r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7ZW42StLS8JJD2XBOMoB46vVAqQ==">AMUW2mWryXf6FK/wfTfaAXJXE4X52SFSVdZUGEbdHLuGyA0HmRjk7VrGX0+oUcVTA6a13ybPEJNkw02rPgTo6S7fla706fV0eJqA9FlmQIaoxn0y+5681x/LkOycc68ycQZKrMhETgxOkUm9/wMAW8zMMecSRhgTpPNsYbKqMXXRgWrW9d+uzy0=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884</Words>
  <Characters>5043</Characters>
  <Application>Microsoft Office Word</Application>
  <DocSecurity>0</DocSecurity>
  <Lines>42</Lines>
  <Paragraphs>11</Paragraphs>
  <ScaleCrop>false</ScaleCrop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General</dc:creator>
  <cp:lastModifiedBy>General</cp:lastModifiedBy>
  <cp:revision>2</cp:revision>
  <dcterms:created xsi:type="dcterms:W3CDTF">2021-05-26T15:48:00Z</dcterms:created>
  <dcterms:modified xsi:type="dcterms:W3CDTF">2021-06-01T13:48:00Z</dcterms:modified>
</cp:coreProperties>
</file>